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D4" w:rsidRPr="007D06A1" w:rsidRDefault="00964461" w:rsidP="0045625E">
      <w:pPr>
        <w:jc w:val="center"/>
        <w:rPr>
          <w:rFonts w:ascii="Raleway" w:hAnsi="Raleway"/>
          <w:b/>
          <w:bCs/>
          <w:caps/>
          <w:color w:val="2F5496" w:themeColor="accent5" w:themeShade="BF"/>
          <w:sz w:val="28"/>
          <w:szCs w:val="32"/>
          <w:shd w:val="clear" w:color="auto" w:fill="FFFFFF"/>
        </w:rPr>
      </w:pPr>
      <w:r w:rsidRPr="00964461"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  <w:t xml:space="preserve">APTITUD </w:t>
      </w:r>
      <w:r w:rsidR="007D06A1"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  <w:t>DE PRODUCTOS ALIMENTICIOS</w:t>
      </w:r>
    </w:p>
    <w:p w:rsidR="00A507C1" w:rsidRPr="00AE79A7" w:rsidRDefault="00A507C1" w:rsidP="00AE79A7">
      <w:pPr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</w:pPr>
      <w:r w:rsidRPr="00AE79A7">
        <w:rPr>
          <w:rFonts w:ascii="Raleway" w:hAnsi="Raleway"/>
          <w:b/>
          <w:bCs/>
          <w:caps/>
          <w:color w:val="000000"/>
          <w:sz w:val="28"/>
          <w:szCs w:val="32"/>
          <w:shd w:val="clear" w:color="auto" w:fill="FFFFFF"/>
        </w:rPr>
        <w:t>DETALLE</w:t>
      </w:r>
    </w:p>
    <w:p w:rsidR="004E71D4" w:rsidRDefault="00A507C1">
      <w:pP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¿EN QUÉ CONSIST</w:t>
      </w:r>
      <w:r w:rsidR="007D06A1"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E?</w:t>
      </w:r>
    </w:p>
    <w:p w:rsidR="007D06A1" w:rsidRPr="007D06A1" w:rsidRDefault="00964461">
      <w:pP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sz w:val="24"/>
        </w:rPr>
        <w:t xml:space="preserve">Análisis </w:t>
      </w:r>
      <w:r w:rsidR="003D7856">
        <w:rPr>
          <w:rFonts w:ascii="Arial" w:hAnsi="Arial" w:cs="Arial"/>
          <w:sz w:val="24"/>
        </w:rPr>
        <w:t>microbiológicos,</w:t>
      </w:r>
      <w:r>
        <w:rPr>
          <w:rFonts w:ascii="Arial" w:hAnsi="Arial" w:cs="Arial"/>
          <w:sz w:val="24"/>
        </w:rPr>
        <w:t xml:space="preserve"> fisicoquímic</w:t>
      </w:r>
      <w:r w:rsidR="003D7856">
        <w:rPr>
          <w:rFonts w:ascii="Arial" w:hAnsi="Arial" w:cs="Arial"/>
          <w:sz w:val="24"/>
        </w:rPr>
        <w:t>os</w:t>
      </w:r>
      <w:bookmarkStart w:id="0" w:name="_GoBack"/>
      <w:bookmarkEnd w:id="0"/>
      <w:r w:rsidR="00DC1003">
        <w:rPr>
          <w:rFonts w:ascii="Arial" w:hAnsi="Arial" w:cs="Arial"/>
          <w:sz w:val="24"/>
        </w:rPr>
        <w:t>,</w:t>
      </w:r>
      <w:r w:rsidR="000733DC">
        <w:rPr>
          <w:rFonts w:ascii="Arial" w:hAnsi="Arial" w:cs="Arial"/>
          <w:sz w:val="24"/>
        </w:rPr>
        <w:t xml:space="preserve"> y/o</w:t>
      </w:r>
      <w:r w:rsidR="00DC1003">
        <w:rPr>
          <w:rFonts w:ascii="Arial" w:hAnsi="Arial" w:cs="Arial"/>
          <w:sz w:val="24"/>
        </w:rPr>
        <w:t xml:space="preserve"> análisis de alimentos libres de gluten,</w:t>
      </w:r>
      <w:r>
        <w:rPr>
          <w:rFonts w:ascii="Arial" w:hAnsi="Arial" w:cs="Arial"/>
          <w:sz w:val="24"/>
        </w:rPr>
        <w:t xml:space="preserve"> de alimentos para consumo humano. </w:t>
      </w:r>
    </w:p>
    <w:p w:rsidR="004E71D4" w:rsidRDefault="004E71D4">
      <w:pP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A507C1" w:rsidRDefault="00A507C1" w:rsidP="004E71D4">
      <w:pP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 w:rsidRPr="00A507C1"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DESTINATARIOS</w:t>
      </w:r>
    </w:p>
    <w:p w:rsidR="004E71D4" w:rsidRPr="00113979" w:rsidRDefault="003D7856" w:rsidP="004E71D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Empresas, particulares y otros interesados</w:t>
      </w:r>
      <w:r w:rsidR="00964461">
        <w:rPr>
          <w:rFonts w:ascii="Arial" w:hAnsi="Arial" w:cs="Arial"/>
          <w:sz w:val="24"/>
        </w:rPr>
        <w:t xml:space="preserve"> en conocer la aptitud </w:t>
      </w:r>
      <w:r>
        <w:rPr>
          <w:rFonts w:ascii="Arial" w:hAnsi="Arial" w:cs="Arial"/>
          <w:sz w:val="24"/>
        </w:rPr>
        <w:t>microbiológica, fisicoquímica</w:t>
      </w:r>
      <w:r w:rsidR="000733DC">
        <w:rPr>
          <w:rFonts w:ascii="Arial" w:hAnsi="Arial" w:cs="Arial"/>
          <w:sz w:val="24"/>
        </w:rPr>
        <w:t xml:space="preserve"> y/o análisis de alimentos libres de gluten</w:t>
      </w:r>
      <w:r w:rsidR="00964461">
        <w:rPr>
          <w:rFonts w:ascii="Arial" w:hAnsi="Arial" w:cs="Arial"/>
          <w:sz w:val="24"/>
        </w:rPr>
        <w:t xml:space="preserve"> de un alimento para consumo humano.</w:t>
      </w: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color w:val="000000"/>
          <w:sz w:val="21"/>
          <w:szCs w:val="21"/>
          <w:lang w:eastAsia="es-AR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color w:val="000000"/>
          <w:sz w:val="21"/>
          <w:szCs w:val="21"/>
          <w:lang w:eastAsia="es-AR"/>
        </w:rPr>
      </w:pPr>
    </w:p>
    <w:p w:rsidR="00A507C1" w:rsidRDefault="00A507C1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REQUISITOS</w:t>
      </w:r>
    </w:p>
    <w:p w:rsidR="00DD00F5" w:rsidRDefault="00DD00F5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3A0DD5" w:rsidRDefault="002749E7" w:rsidP="002749E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3A0DD5" w:rsidRPr="002749E7">
        <w:rPr>
          <w:rFonts w:ascii="Arial" w:hAnsi="Arial" w:cs="Arial"/>
          <w:sz w:val="24"/>
        </w:rPr>
        <w:t>Comprobante de transferencia bancaria</w:t>
      </w:r>
    </w:p>
    <w:p w:rsidR="004E71D4" w:rsidRDefault="002749E7" w:rsidP="009644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964461">
        <w:rPr>
          <w:rFonts w:ascii="Arial" w:hAnsi="Arial" w:cs="Arial"/>
          <w:sz w:val="24"/>
        </w:rPr>
        <w:t>Solicitud de Aptitud de Alimentos por triplicado</w:t>
      </w:r>
    </w:p>
    <w:p w:rsidR="00547759" w:rsidRDefault="00964461" w:rsidP="0096446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-Muestra a analizar en cantidad y condiciones de conservación </w:t>
      </w:r>
      <w:r w:rsidR="0079549C">
        <w:rPr>
          <w:rFonts w:ascii="Arial" w:hAnsi="Arial" w:cs="Arial"/>
          <w:sz w:val="24"/>
        </w:rPr>
        <w:t>adecuadas</w:t>
      </w:r>
      <w:r>
        <w:rPr>
          <w:rFonts w:ascii="Arial" w:hAnsi="Arial" w:cs="Arial"/>
          <w:sz w:val="24"/>
        </w:rPr>
        <w:t xml:space="preserve"> </w:t>
      </w:r>
    </w:p>
    <w:p w:rsidR="00964461" w:rsidRDefault="00964461" w:rsidP="00964461">
      <w:pPr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sz w:val="24"/>
        </w:rPr>
        <w:t>(consultar previamente)</w:t>
      </w:r>
    </w:p>
    <w:p w:rsidR="00BD3702" w:rsidRDefault="00BD3702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COSTO</w:t>
      </w:r>
    </w:p>
    <w:p w:rsidR="00317493" w:rsidRPr="00317493" w:rsidRDefault="00317493" w:rsidP="00A507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317493">
        <w:rPr>
          <w:rFonts w:ascii="Arial" w:hAnsi="Arial" w:cs="Arial"/>
          <w:sz w:val="24"/>
        </w:rPr>
        <w:t>Consultar</w:t>
      </w:r>
      <w:r>
        <w:rPr>
          <w:rFonts w:ascii="Arial" w:hAnsi="Arial" w:cs="Arial"/>
          <w:sz w:val="24"/>
        </w:rPr>
        <w:t xml:space="preserve"> aranceles actualizados</w:t>
      </w:r>
      <w:r w:rsidRPr="00317493">
        <w:rPr>
          <w:rFonts w:ascii="Arial" w:hAnsi="Arial" w:cs="Arial"/>
          <w:sz w:val="24"/>
        </w:rPr>
        <w:t xml:space="preserve"> en</w:t>
      </w:r>
      <w:r>
        <w:rPr>
          <w:rFonts w:ascii="Arial" w:hAnsi="Arial" w:cs="Arial"/>
          <w:sz w:val="24"/>
        </w:rPr>
        <w:t>:</w:t>
      </w:r>
      <w:r w:rsidR="002E56ED">
        <w:rPr>
          <w:rFonts w:ascii="Arial" w:hAnsi="Arial" w:cs="Arial"/>
          <w:sz w:val="24"/>
        </w:rPr>
        <w:t xml:space="preserve"> (</w:t>
      </w:r>
      <w:proofErr w:type="spellStart"/>
      <w:r w:rsidR="002E56ED">
        <w:rPr>
          <w:rFonts w:ascii="Arial" w:hAnsi="Arial" w:cs="Arial"/>
          <w:sz w:val="24"/>
        </w:rPr>
        <w:t>ctrl</w:t>
      </w:r>
      <w:proofErr w:type="spellEnd"/>
      <w:r w:rsidR="002E56ED">
        <w:rPr>
          <w:rFonts w:ascii="Arial" w:hAnsi="Arial" w:cs="Arial"/>
          <w:sz w:val="24"/>
        </w:rPr>
        <w:t xml:space="preserve"> + </w:t>
      </w:r>
      <w:proofErr w:type="spellStart"/>
      <w:r w:rsidR="002E56ED">
        <w:rPr>
          <w:rFonts w:ascii="Arial" w:hAnsi="Arial" w:cs="Arial"/>
          <w:sz w:val="24"/>
        </w:rPr>
        <w:t>click</w:t>
      </w:r>
      <w:proofErr w:type="spellEnd"/>
      <w:r w:rsidR="002E56ED">
        <w:rPr>
          <w:rFonts w:ascii="Arial" w:hAnsi="Arial" w:cs="Arial"/>
          <w:sz w:val="24"/>
        </w:rPr>
        <w:t xml:space="preserve"> para abrir el vínculo)</w:t>
      </w:r>
    </w:p>
    <w:p w:rsidR="00317493" w:rsidRPr="00317493" w:rsidRDefault="00317493" w:rsidP="00A507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/>
      </w:r>
      <w:r>
        <w:rPr>
          <w:rFonts w:ascii="Arial" w:hAnsi="Arial" w:cs="Arial"/>
          <w:sz w:val="24"/>
        </w:rPr>
        <w:instrText xml:space="preserve"> HYPERLINK "</w:instrText>
      </w:r>
      <w:r w:rsidRPr="00317493">
        <w:rPr>
          <w:rFonts w:ascii="Arial" w:hAnsi="Arial" w:cs="Arial"/>
          <w:sz w:val="24"/>
        </w:rPr>
        <w:instrText>https://msptucuman.gov.ar/direcciones-generales/direccion-general-de-fiscalizacion-sanitaria/direccion-de-bromatologia/</w:instrText>
      </w:r>
    </w:p>
    <w:p w:rsidR="00317493" w:rsidRPr="001B450C" w:rsidRDefault="00317493" w:rsidP="00A507C1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instrText xml:space="preserve">" </w:instrText>
      </w:r>
      <w:r>
        <w:rPr>
          <w:rFonts w:ascii="Arial" w:hAnsi="Arial" w:cs="Arial"/>
          <w:sz w:val="24"/>
        </w:rPr>
        <w:fldChar w:fldCharType="separate"/>
      </w:r>
      <w:r w:rsidRPr="001B450C">
        <w:rPr>
          <w:rStyle w:val="Hipervnculo"/>
          <w:rFonts w:ascii="Arial" w:hAnsi="Arial" w:cs="Arial"/>
          <w:sz w:val="24"/>
        </w:rPr>
        <w:t>https://msptucuman.gov.ar/direcciones-generales/direccion-general-de-fiscalizacion-sanitaria/direccion-de-bromatologia/</w:t>
      </w:r>
    </w:p>
    <w:p w:rsidR="004E71D4" w:rsidRPr="00317493" w:rsidRDefault="00317493" w:rsidP="00A507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end"/>
      </w: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UBICACIÓN</w:t>
      </w:r>
    </w:p>
    <w:p w:rsidR="00CA4A0B" w:rsidRDefault="00CA4A0B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b/>
          <w:bCs/>
          <w:caps/>
          <w:color w:val="000000"/>
          <w:sz w:val="21"/>
          <w:szCs w:val="25"/>
          <w:lang w:eastAsia="es-AR"/>
        </w:rPr>
      </w:pPr>
      <w:r w:rsidRPr="002068F4">
        <w:rPr>
          <w:rFonts w:ascii="Raleway" w:eastAsia="Times New Roman" w:hAnsi="Raleway" w:cs="Times New Roman"/>
          <w:b/>
          <w:bCs/>
          <w:caps/>
          <w:color w:val="000000"/>
          <w:sz w:val="21"/>
          <w:szCs w:val="25"/>
          <w:lang w:eastAsia="es-AR"/>
        </w:rPr>
        <w:t>DIVISIÓN INSPECCIÓN DE ALIMENTOS</w:t>
      </w: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 xml:space="preserve">Horario de atención:  </w:t>
      </w:r>
      <w:proofErr w:type="gramStart"/>
      <w:r w:rsidRPr="002068F4">
        <w:rPr>
          <w:rFonts w:ascii="Arial" w:hAnsi="Arial" w:cs="Arial"/>
          <w:sz w:val="24"/>
        </w:rPr>
        <w:t>Lunes</w:t>
      </w:r>
      <w:proofErr w:type="gramEnd"/>
      <w:r w:rsidRPr="002068F4">
        <w:rPr>
          <w:rFonts w:ascii="Arial" w:hAnsi="Arial" w:cs="Arial"/>
          <w:sz w:val="24"/>
        </w:rPr>
        <w:t xml:space="preserve"> a Viernes de 8 a 12 </w:t>
      </w:r>
      <w:proofErr w:type="spellStart"/>
      <w:r w:rsidRPr="002068F4">
        <w:rPr>
          <w:rFonts w:ascii="Arial" w:hAnsi="Arial" w:cs="Arial"/>
          <w:sz w:val="24"/>
        </w:rPr>
        <w:t>hs</w:t>
      </w:r>
      <w:proofErr w:type="spellEnd"/>
      <w:r w:rsidRPr="002068F4">
        <w:rPr>
          <w:rFonts w:ascii="Arial" w:hAnsi="Arial" w:cs="Arial"/>
          <w:sz w:val="24"/>
        </w:rPr>
        <w:t>.</w:t>
      </w: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>Referente</w:t>
      </w:r>
      <w:r>
        <w:rPr>
          <w:rFonts w:ascii="Arial" w:hAnsi="Arial" w:cs="Arial"/>
          <w:sz w:val="24"/>
        </w:rPr>
        <w:t xml:space="preserve">: </w:t>
      </w:r>
      <w:proofErr w:type="spellStart"/>
      <w:r w:rsidRPr="002068F4">
        <w:rPr>
          <w:rFonts w:ascii="Arial" w:hAnsi="Arial" w:cs="Arial"/>
          <w:sz w:val="24"/>
        </w:rPr>
        <w:t>Bqca</w:t>
      </w:r>
      <w:proofErr w:type="spellEnd"/>
      <w:r w:rsidRPr="002068F4">
        <w:rPr>
          <w:rFonts w:ascii="Arial" w:hAnsi="Arial" w:cs="Arial"/>
          <w:sz w:val="24"/>
        </w:rPr>
        <w:t xml:space="preserve">. Silvia Vega - </w:t>
      </w:r>
      <w:proofErr w:type="spellStart"/>
      <w:r w:rsidRPr="002068F4">
        <w:rPr>
          <w:rFonts w:ascii="Arial" w:hAnsi="Arial" w:cs="Arial"/>
          <w:sz w:val="24"/>
        </w:rPr>
        <w:t>Bqca</w:t>
      </w:r>
      <w:proofErr w:type="spellEnd"/>
      <w:r w:rsidRPr="002068F4">
        <w:rPr>
          <w:rFonts w:ascii="Arial" w:hAnsi="Arial" w:cs="Arial"/>
          <w:sz w:val="24"/>
        </w:rPr>
        <w:t>. María Virginia Apud</w:t>
      </w: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>Dirección</w:t>
      </w:r>
      <w:r>
        <w:rPr>
          <w:rFonts w:ascii="Arial" w:hAnsi="Arial" w:cs="Arial"/>
          <w:sz w:val="24"/>
        </w:rPr>
        <w:t xml:space="preserve">: </w:t>
      </w:r>
      <w:r w:rsidRPr="002068F4">
        <w:rPr>
          <w:rFonts w:ascii="Arial" w:hAnsi="Arial" w:cs="Arial"/>
          <w:sz w:val="24"/>
        </w:rPr>
        <w:t>Pasaje Dorrego 1080</w:t>
      </w:r>
    </w:p>
    <w:p w:rsidR="002068F4" w:rsidRPr="002068F4" w:rsidRDefault="002068F4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>Teléfono</w:t>
      </w:r>
      <w:r>
        <w:rPr>
          <w:rFonts w:ascii="Arial" w:hAnsi="Arial" w:cs="Arial"/>
          <w:sz w:val="24"/>
        </w:rPr>
        <w:t xml:space="preserve">: </w:t>
      </w:r>
      <w:r w:rsidRPr="002068F4">
        <w:rPr>
          <w:rFonts w:ascii="Arial" w:hAnsi="Arial" w:cs="Arial"/>
          <w:sz w:val="24"/>
        </w:rPr>
        <w:t xml:space="preserve">4245617 </w:t>
      </w:r>
    </w:p>
    <w:p w:rsidR="002068F4" w:rsidRDefault="002068F4" w:rsidP="002068F4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 w:val="24"/>
        </w:rPr>
      </w:pPr>
      <w:r w:rsidRPr="002068F4">
        <w:rPr>
          <w:rFonts w:ascii="Arial" w:hAnsi="Arial" w:cs="Arial"/>
          <w:sz w:val="24"/>
        </w:rPr>
        <w:t>Correo Electrónico</w:t>
      </w:r>
      <w:r>
        <w:rPr>
          <w:rFonts w:ascii="Arial" w:hAnsi="Arial" w:cs="Arial"/>
          <w:sz w:val="24"/>
        </w:rPr>
        <w:t xml:space="preserve">: </w:t>
      </w:r>
      <w:hyperlink r:id="rId5" w:history="1">
        <w:r w:rsidR="002E56ED" w:rsidRPr="004C7F72">
          <w:rPr>
            <w:rStyle w:val="Hipervnculo"/>
            <w:rFonts w:ascii="Arial" w:hAnsi="Arial" w:cs="Arial"/>
            <w:sz w:val="24"/>
          </w:rPr>
          <w:t>empadronamiento.bromatologiatuc@gmail.com</w:t>
        </w:r>
      </w:hyperlink>
      <w:r w:rsidR="002E56ED">
        <w:rPr>
          <w:rStyle w:val="Hipervnculo"/>
          <w:rFonts w:ascii="Arial" w:hAnsi="Arial" w:cs="Arial"/>
          <w:sz w:val="24"/>
        </w:rPr>
        <w:t xml:space="preserve"> </w:t>
      </w:r>
    </w:p>
    <w:p w:rsidR="002E56ED" w:rsidRDefault="002E56ED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Style w:val="Hipervnculo"/>
          <w:rFonts w:ascii="Arial" w:hAnsi="Arial" w:cs="Arial"/>
          <w:sz w:val="24"/>
        </w:rPr>
        <w:t>laboratorio.bromatologiatuc@gmail.com</w:t>
      </w:r>
    </w:p>
    <w:p w:rsidR="004F0D2A" w:rsidRDefault="004F0D2A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</w:p>
    <w:p w:rsidR="004F0D2A" w:rsidRPr="002068F4" w:rsidRDefault="004F0D2A" w:rsidP="002068F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FORMULARIOS Y DOCUMENTOS</w:t>
      </w:r>
    </w:p>
    <w:p w:rsidR="0079549C" w:rsidRPr="0079549C" w:rsidRDefault="0079549C" w:rsidP="00A507C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Formulario de </w:t>
      </w:r>
      <w:r w:rsidRPr="0079549C">
        <w:rPr>
          <w:rFonts w:ascii="Arial" w:hAnsi="Arial" w:cs="Arial"/>
          <w:sz w:val="24"/>
        </w:rPr>
        <w:t>Solicitud</w:t>
      </w:r>
      <w:r>
        <w:rPr>
          <w:rFonts w:ascii="Arial" w:hAnsi="Arial" w:cs="Arial"/>
          <w:sz w:val="24"/>
        </w:rPr>
        <w:t xml:space="preserve"> de Aptitud</w:t>
      </w:r>
      <w:r w:rsidR="002E56ED">
        <w:rPr>
          <w:rFonts w:ascii="Arial" w:hAnsi="Arial" w:cs="Arial"/>
          <w:sz w:val="24"/>
        </w:rPr>
        <w:t xml:space="preserve"> (</w:t>
      </w:r>
      <w:proofErr w:type="spellStart"/>
      <w:r w:rsidR="002E56ED">
        <w:rPr>
          <w:rFonts w:ascii="Arial" w:hAnsi="Arial" w:cs="Arial"/>
          <w:sz w:val="24"/>
        </w:rPr>
        <w:t>ctrl</w:t>
      </w:r>
      <w:proofErr w:type="spellEnd"/>
      <w:r w:rsidR="002E56ED">
        <w:rPr>
          <w:rFonts w:ascii="Arial" w:hAnsi="Arial" w:cs="Arial"/>
          <w:sz w:val="24"/>
        </w:rPr>
        <w:t xml:space="preserve"> + </w:t>
      </w:r>
      <w:proofErr w:type="spellStart"/>
      <w:r w:rsidR="002E56ED">
        <w:rPr>
          <w:rFonts w:ascii="Arial" w:hAnsi="Arial" w:cs="Arial"/>
          <w:sz w:val="24"/>
        </w:rPr>
        <w:t>click</w:t>
      </w:r>
      <w:proofErr w:type="spellEnd"/>
      <w:r w:rsidR="002E56ED">
        <w:rPr>
          <w:rFonts w:ascii="Arial" w:hAnsi="Arial" w:cs="Arial"/>
          <w:sz w:val="24"/>
        </w:rPr>
        <w:t xml:space="preserve"> para abrir el vínculo)</w:t>
      </w:r>
    </w:p>
    <w:p w:rsidR="004E71D4" w:rsidRPr="0079549C" w:rsidRDefault="0079549C" w:rsidP="00A507C1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 w:val="24"/>
        </w:rPr>
      </w:pPr>
      <w:r w:rsidRPr="0079549C">
        <w:rPr>
          <w:rStyle w:val="Hipervnculo"/>
          <w:rFonts w:ascii="Arial" w:hAnsi="Arial" w:cs="Arial"/>
          <w:sz w:val="24"/>
        </w:rPr>
        <w:t>https://msptucuman.gov.ar/wordpress/wp-content/uploads/2023/01/formulario_aptitudproductos.pdf</w:t>
      </w:r>
    </w:p>
    <w:p w:rsidR="004E71D4" w:rsidRPr="00436F83" w:rsidRDefault="004E71D4" w:rsidP="00A507C1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sz w:val="24"/>
        </w:rPr>
      </w:pPr>
    </w:p>
    <w:p w:rsidR="0079549C" w:rsidRDefault="0079549C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79549C" w:rsidRDefault="0079549C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79549C" w:rsidRDefault="0079549C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79549C" w:rsidRDefault="0079549C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  <w:r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  <w:t>MARCO LEGAL</w:t>
      </w:r>
    </w:p>
    <w:p w:rsidR="00436F83" w:rsidRPr="00436F83" w:rsidRDefault="00436F83" w:rsidP="00436F83">
      <w:pPr>
        <w:pStyle w:val="printtr"/>
        <w:shd w:val="clear" w:color="auto" w:fill="FFFFFF"/>
        <w:jc w:val="both"/>
        <w:textAlignment w:val="center"/>
        <w:rPr>
          <w:rFonts w:ascii="Arial" w:eastAsiaTheme="minorHAnsi" w:hAnsi="Arial" w:cs="Arial"/>
          <w:szCs w:val="22"/>
          <w:lang w:eastAsia="en-US"/>
        </w:rPr>
      </w:pPr>
      <w:r w:rsidRPr="00436F83">
        <w:rPr>
          <w:rFonts w:ascii="Arial" w:eastAsiaTheme="minorHAnsi" w:hAnsi="Arial" w:cs="Arial"/>
          <w:szCs w:val="22"/>
          <w:lang w:eastAsia="en-US"/>
        </w:rPr>
        <w:t xml:space="preserve">Ley 18284 Código Alimentario Argentino </w:t>
      </w:r>
    </w:p>
    <w:p w:rsidR="00436F83" w:rsidRDefault="00436F83" w:rsidP="00436F83">
      <w:pPr>
        <w:pStyle w:val="printtr"/>
        <w:shd w:val="clear" w:color="auto" w:fill="FFFFFF"/>
        <w:jc w:val="both"/>
        <w:textAlignment w:val="center"/>
        <w:rPr>
          <w:rFonts w:ascii="Arial" w:eastAsiaTheme="minorHAnsi" w:hAnsi="Arial" w:cs="Arial"/>
          <w:szCs w:val="22"/>
          <w:lang w:eastAsia="en-US"/>
        </w:rPr>
      </w:pPr>
      <w:r w:rsidRPr="00436F83">
        <w:rPr>
          <w:rFonts w:ascii="Arial" w:eastAsiaTheme="minorHAnsi" w:hAnsi="Arial" w:cs="Arial"/>
          <w:szCs w:val="22"/>
          <w:lang w:eastAsia="en-US"/>
        </w:rPr>
        <w:t>Ley 7551 Ley provincial de Control Bromatológico</w:t>
      </w:r>
    </w:p>
    <w:p w:rsidR="004F0D2A" w:rsidRDefault="004F0D2A" w:rsidP="00436F83">
      <w:pPr>
        <w:pStyle w:val="printtr"/>
        <w:shd w:val="clear" w:color="auto" w:fill="FFFFFF"/>
        <w:jc w:val="both"/>
        <w:textAlignment w:val="center"/>
        <w:rPr>
          <w:rFonts w:ascii="Arial" w:eastAsiaTheme="minorHAnsi" w:hAnsi="Arial" w:cs="Arial"/>
          <w:szCs w:val="22"/>
          <w:lang w:eastAsia="en-US"/>
        </w:rPr>
      </w:pPr>
    </w:p>
    <w:p w:rsid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OBSERVACIONES</w:t>
      </w:r>
    </w:p>
    <w:p w:rsidR="00436F83" w:rsidRP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36F83" w:rsidRDefault="00436F83" w:rsidP="00436F83">
      <w:pPr>
        <w:spacing w:line="240" w:lineRule="auto"/>
        <w:jc w:val="both"/>
        <w:rPr>
          <w:rFonts w:ascii="Arial" w:hAnsi="Arial" w:cs="Arial"/>
          <w:sz w:val="24"/>
        </w:rPr>
      </w:pPr>
      <w:r w:rsidRPr="00436F83">
        <w:rPr>
          <w:rFonts w:ascii="Arial" w:hAnsi="Arial" w:cs="Arial"/>
          <w:sz w:val="24"/>
        </w:rPr>
        <w:t xml:space="preserve">Tiempo de gestión: </w:t>
      </w:r>
      <w:r w:rsidR="00BD3702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 xml:space="preserve"> días promedio (si el trámite no presenta observaciones)</w:t>
      </w:r>
    </w:p>
    <w:p w:rsidR="00436F83" w:rsidRPr="00436F83" w:rsidRDefault="00436F83" w:rsidP="00436F83">
      <w:pPr>
        <w:spacing w:line="240" w:lineRule="auto"/>
        <w:jc w:val="both"/>
        <w:rPr>
          <w:rFonts w:ascii="Arial" w:hAnsi="Arial" w:cs="Arial"/>
          <w:sz w:val="24"/>
        </w:rPr>
      </w:pPr>
    </w:p>
    <w:p w:rsid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PROCEDIMIENTOS</w:t>
      </w:r>
    </w:p>
    <w:p w:rsidR="00436F83" w:rsidRDefault="00436F83" w:rsidP="00CA4A0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935FC9">
        <w:rPr>
          <w:rFonts w:ascii="Arial" w:hAnsi="Arial" w:cs="Arial"/>
          <w:b/>
          <w:sz w:val="24"/>
        </w:rPr>
        <w:t xml:space="preserve">Pago del arancel </w:t>
      </w:r>
      <w:r w:rsidRPr="00935FC9">
        <w:rPr>
          <w:rFonts w:ascii="Arial" w:hAnsi="Arial" w:cs="Arial"/>
          <w:sz w:val="24"/>
        </w:rPr>
        <w:t>correspondiente</w:t>
      </w:r>
      <w:r>
        <w:rPr>
          <w:rFonts w:ascii="Arial" w:hAnsi="Arial" w:cs="Arial"/>
          <w:sz w:val="24"/>
        </w:rPr>
        <w:t xml:space="preserve"> por transferencia bancaria o presencial en sucursales de Banco Macro.</w:t>
      </w:r>
    </w:p>
    <w:p w:rsidR="0079549C" w:rsidRPr="0079549C" w:rsidRDefault="0079549C" w:rsidP="001B70B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Presentación del formulario de Solicitud de Aptitud </w:t>
      </w:r>
      <w:r w:rsidRPr="0079549C">
        <w:rPr>
          <w:rFonts w:ascii="Arial" w:hAnsi="Arial" w:cs="Arial"/>
          <w:sz w:val="24"/>
        </w:rPr>
        <w:t>con los datos completos</w:t>
      </w:r>
      <w:r>
        <w:rPr>
          <w:rFonts w:ascii="Arial" w:hAnsi="Arial" w:cs="Arial"/>
          <w:sz w:val="24"/>
        </w:rPr>
        <w:t>, acompañado de la muestra en cantidad y estado de conservación adecuados</w:t>
      </w:r>
    </w:p>
    <w:p w:rsidR="00436F83" w:rsidRDefault="001B70B2" w:rsidP="001B70B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1B70B2">
        <w:rPr>
          <w:rFonts w:ascii="Arial" w:hAnsi="Arial" w:cs="Arial"/>
          <w:b/>
          <w:sz w:val="24"/>
        </w:rPr>
        <w:t>Asignación de Número de Expediente:</w:t>
      </w:r>
      <w:r>
        <w:rPr>
          <w:rFonts w:ascii="Arial" w:hAnsi="Arial" w:cs="Arial"/>
          <w:sz w:val="24"/>
        </w:rPr>
        <w:t xml:space="preserve"> Una vez recibido en nuestra Dirección,</w:t>
      </w:r>
      <w:r w:rsidR="00436F83">
        <w:rPr>
          <w:rFonts w:ascii="Arial" w:hAnsi="Arial" w:cs="Arial"/>
          <w:sz w:val="24"/>
        </w:rPr>
        <w:t xml:space="preserve"> se confeccionará el recibo y se asignará número de expediente.</w:t>
      </w:r>
    </w:p>
    <w:p w:rsidR="001B70B2" w:rsidRDefault="001B70B2" w:rsidP="001B70B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1B70B2">
        <w:rPr>
          <w:rFonts w:ascii="Arial" w:hAnsi="Arial" w:cs="Arial"/>
          <w:b/>
          <w:sz w:val="24"/>
        </w:rPr>
        <w:t xml:space="preserve">Derivación </w:t>
      </w:r>
      <w:r w:rsidR="0079549C">
        <w:rPr>
          <w:rFonts w:ascii="Arial" w:hAnsi="Arial" w:cs="Arial"/>
          <w:b/>
          <w:sz w:val="24"/>
        </w:rPr>
        <w:t xml:space="preserve">de la muestra </w:t>
      </w:r>
      <w:r w:rsidRPr="001B70B2">
        <w:rPr>
          <w:rFonts w:ascii="Arial" w:hAnsi="Arial" w:cs="Arial"/>
          <w:b/>
          <w:sz w:val="24"/>
        </w:rPr>
        <w:t xml:space="preserve">al laboratorio para </w:t>
      </w:r>
      <w:r w:rsidR="0079549C">
        <w:rPr>
          <w:rFonts w:ascii="Arial" w:hAnsi="Arial" w:cs="Arial"/>
          <w:b/>
          <w:sz w:val="24"/>
        </w:rPr>
        <w:t>análisis</w:t>
      </w:r>
      <w:r>
        <w:rPr>
          <w:rFonts w:ascii="Arial" w:hAnsi="Arial" w:cs="Arial"/>
          <w:sz w:val="24"/>
        </w:rPr>
        <w:t xml:space="preserve">. </w:t>
      </w:r>
    </w:p>
    <w:p w:rsidR="00436F83" w:rsidRDefault="0079549C" w:rsidP="0095526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Emisión </w:t>
      </w:r>
      <w:r w:rsidR="001B70B2" w:rsidRPr="001B70B2">
        <w:rPr>
          <w:rFonts w:ascii="Arial" w:hAnsi="Arial" w:cs="Arial"/>
          <w:b/>
          <w:sz w:val="24"/>
        </w:rPr>
        <w:t xml:space="preserve">y </w:t>
      </w:r>
      <w:r>
        <w:rPr>
          <w:rFonts w:ascii="Arial" w:hAnsi="Arial" w:cs="Arial"/>
          <w:b/>
          <w:sz w:val="24"/>
        </w:rPr>
        <w:t xml:space="preserve">entrega </w:t>
      </w:r>
      <w:r w:rsidR="001B70B2" w:rsidRPr="001B70B2">
        <w:rPr>
          <w:rFonts w:ascii="Arial" w:hAnsi="Arial" w:cs="Arial"/>
          <w:b/>
          <w:sz w:val="24"/>
        </w:rPr>
        <w:t xml:space="preserve">del </w:t>
      </w:r>
      <w:r>
        <w:rPr>
          <w:rFonts w:ascii="Arial" w:hAnsi="Arial" w:cs="Arial"/>
          <w:b/>
          <w:sz w:val="24"/>
        </w:rPr>
        <w:t>informe de laboratorio</w:t>
      </w:r>
      <w:r w:rsidR="001B70B2">
        <w:rPr>
          <w:rFonts w:ascii="Arial" w:hAnsi="Arial" w:cs="Arial"/>
          <w:sz w:val="24"/>
        </w:rPr>
        <w:t>.</w:t>
      </w:r>
    </w:p>
    <w:p w:rsidR="004F0D2A" w:rsidRPr="0095526B" w:rsidRDefault="004F0D2A" w:rsidP="004F0D2A">
      <w:pPr>
        <w:pStyle w:val="Prrafodelista"/>
        <w:ind w:left="1095"/>
        <w:jc w:val="both"/>
        <w:rPr>
          <w:rFonts w:ascii="Arial" w:hAnsi="Arial" w:cs="Arial"/>
          <w:sz w:val="24"/>
        </w:rPr>
      </w:pPr>
    </w:p>
    <w:p w:rsidR="00436F83" w:rsidRPr="00B131F1" w:rsidRDefault="00436F83" w:rsidP="00436F83">
      <w:pPr>
        <w:spacing w:after="0" w:line="240" w:lineRule="auto"/>
        <w:textAlignment w:val="top"/>
        <w:rPr>
          <w:rFonts w:ascii="Arial" w:hAnsi="Arial" w:cs="Arial"/>
          <w:sz w:val="24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TEMÁTICAS</w:t>
      </w:r>
      <w:r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 xml:space="preserve">  </w:t>
      </w:r>
      <w:r w:rsidRPr="00436F83">
        <w:rPr>
          <w:rFonts w:ascii="Raleway" w:eastAsia="Times New Roman" w:hAnsi="Raleway" w:cs="Times New Roman"/>
          <w:color w:val="000000"/>
          <w:sz w:val="27"/>
          <w:szCs w:val="21"/>
          <w:lang w:eastAsia="es-AR"/>
        </w:rPr>
        <w:t xml:space="preserve"> </w:t>
      </w:r>
      <w:r w:rsidRPr="00B131F1">
        <w:rPr>
          <w:rFonts w:ascii="Arial" w:hAnsi="Arial" w:cs="Arial"/>
          <w:sz w:val="24"/>
        </w:rPr>
        <w:t>Alimentos</w:t>
      </w:r>
    </w:p>
    <w:p w:rsidR="00436F83" w:rsidRP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F0D2A" w:rsidRDefault="004F0D2A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F0D2A" w:rsidRDefault="004F0D2A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F0D2A" w:rsidRDefault="004F0D2A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</w:p>
    <w:p w:rsidR="00436F83" w:rsidRPr="00436F83" w:rsidRDefault="00436F83" w:rsidP="00436F83">
      <w:pPr>
        <w:spacing w:after="0" w:line="240" w:lineRule="auto"/>
        <w:textAlignment w:val="top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MODALIDAD DE GESTIÓN</w:t>
      </w:r>
      <w:r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 xml:space="preserve"> </w:t>
      </w:r>
      <w:r w:rsidRPr="00436F83">
        <w:rPr>
          <w:rFonts w:ascii="Arial" w:hAnsi="Arial" w:cs="Arial"/>
          <w:sz w:val="24"/>
        </w:rPr>
        <w:t>Presencial</w:t>
      </w:r>
    </w:p>
    <w:p w:rsidR="00436F83" w:rsidRDefault="00436F83" w:rsidP="00436F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  <w:r w:rsidRPr="00436F83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4F0D2A" w:rsidRDefault="004F0D2A" w:rsidP="00436F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AR"/>
        </w:rPr>
      </w:pPr>
    </w:p>
    <w:p w:rsidR="004F0D2A" w:rsidRPr="00436F83" w:rsidRDefault="004F0D2A" w:rsidP="00436F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</w:p>
    <w:p w:rsidR="00436F83" w:rsidRPr="00436F83" w:rsidRDefault="00436F83" w:rsidP="00436F83">
      <w:pPr>
        <w:spacing w:before="150" w:line="240" w:lineRule="auto"/>
        <w:outlineLvl w:val="2"/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</w:pPr>
      <w:r w:rsidRPr="00436F83">
        <w:rPr>
          <w:rFonts w:ascii="Raleway" w:eastAsia="Times New Roman" w:hAnsi="Raleway" w:cs="Times New Roman"/>
          <w:b/>
          <w:bCs/>
          <w:caps/>
          <w:color w:val="000000"/>
          <w:sz w:val="25"/>
          <w:szCs w:val="25"/>
          <w:lang w:eastAsia="es-AR"/>
        </w:rPr>
        <w:t>CONSULTAS Y SUGERENCIAS</w:t>
      </w:r>
    </w:p>
    <w:p w:rsidR="00436F83" w:rsidRPr="00436F83" w:rsidRDefault="00436F83" w:rsidP="00436F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436F83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:rsidR="00436F83" w:rsidRPr="00436F83" w:rsidRDefault="00436F83" w:rsidP="00436F83">
      <w:pPr>
        <w:pStyle w:val="printtr"/>
        <w:shd w:val="clear" w:color="auto" w:fill="FFFFFF"/>
        <w:jc w:val="both"/>
        <w:textAlignment w:val="center"/>
        <w:rPr>
          <w:rFonts w:ascii="Arial" w:eastAsiaTheme="minorHAnsi" w:hAnsi="Arial" w:cs="Arial"/>
          <w:szCs w:val="22"/>
          <w:lang w:eastAsia="en-US"/>
        </w:rPr>
      </w:pPr>
    </w:p>
    <w:p w:rsidR="00436F83" w:rsidRDefault="00436F83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4E71D4" w:rsidRDefault="004E71D4" w:rsidP="00A507C1">
      <w:pPr>
        <w:shd w:val="clear" w:color="auto" w:fill="FFFFFF"/>
        <w:spacing w:after="0" w:line="240" w:lineRule="auto"/>
        <w:jc w:val="both"/>
        <w:rPr>
          <w:rFonts w:ascii="Raleway" w:hAnsi="Raleway"/>
          <w:b/>
          <w:bCs/>
          <w:caps/>
          <w:color w:val="000000"/>
          <w:sz w:val="25"/>
          <w:szCs w:val="25"/>
          <w:shd w:val="clear" w:color="auto" w:fill="FFFFFF"/>
        </w:rPr>
      </w:pPr>
    </w:p>
    <w:p w:rsidR="00A507C1" w:rsidRDefault="00A507C1"/>
    <w:sectPr w:rsidR="00A50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6149E"/>
    <w:multiLevelType w:val="hybridMultilevel"/>
    <w:tmpl w:val="FEF0E1FA"/>
    <w:lvl w:ilvl="0" w:tplc="D974E54A">
      <w:start w:val="1"/>
      <w:numFmt w:val="decimal"/>
      <w:lvlText w:val="%1-"/>
      <w:lvlJc w:val="left"/>
      <w:pPr>
        <w:ind w:left="1095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15" w:hanging="360"/>
      </w:pPr>
    </w:lvl>
    <w:lvl w:ilvl="2" w:tplc="2C0A001B" w:tentative="1">
      <w:start w:val="1"/>
      <w:numFmt w:val="lowerRoman"/>
      <w:lvlText w:val="%3."/>
      <w:lvlJc w:val="right"/>
      <w:pPr>
        <w:ind w:left="2535" w:hanging="180"/>
      </w:pPr>
    </w:lvl>
    <w:lvl w:ilvl="3" w:tplc="2C0A000F" w:tentative="1">
      <w:start w:val="1"/>
      <w:numFmt w:val="decimal"/>
      <w:lvlText w:val="%4."/>
      <w:lvlJc w:val="left"/>
      <w:pPr>
        <w:ind w:left="3255" w:hanging="360"/>
      </w:pPr>
    </w:lvl>
    <w:lvl w:ilvl="4" w:tplc="2C0A0019" w:tentative="1">
      <w:start w:val="1"/>
      <w:numFmt w:val="lowerLetter"/>
      <w:lvlText w:val="%5."/>
      <w:lvlJc w:val="left"/>
      <w:pPr>
        <w:ind w:left="3975" w:hanging="360"/>
      </w:pPr>
    </w:lvl>
    <w:lvl w:ilvl="5" w:tplc="2C0A001B" w:tentative="1">
      <w:start w:val="1"/>
      <w:numFmt w:val="lowerRoman"/>
      <w:lvlText w:val="%6."/>
      <w:lvlJc w:val="right"/>
      <w:pPr>
        <w:ind w:left="4695" w:hanging="180"/>
      </w:pPr>
    </w:lvl>
    <w:lvl w:ilvl="6" w:tplc="2C0A000F" w:tentative="1">
      <w:start w:val="1"/>
      <w:numFmt w:val="decimal"/>
      <w:lvlText w:val="%7."/>
      <w:lvlJc w:val="left"/>
      <w:pPr>
        <w:ind w:left="5415" w:hanging="360"/>
      </w:pPr>
    </w:lvl>
    <w:lvl w:ilvl="7" w:tplc="2C0A0019" w:tentative="1">
      <w:start w:val="1"/>
      <w:numFmt w:val="lowerLetter"/>
      <w:lvlText w:val="%8."/>
      <w:lvlJc w:val="left"/>
      <w:pPr>
        <w:ind w:left="6135" w:hanging="360"/>
      </w:pPr>
    </w:lvl>
    <w:lvl w:ilvl="8" w:tplc="2C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F974133"/>
    <w:multiLevelType w:val="hybridMultilevel"/>
    <w:tmpl w:val="63CAC870"/>
    <w:lvl w:ilvl="0" w:tplc="EB2C8284">
      <w:start w:val="1"/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6B69631D"/>
    <w:multiLevelType w:val="hybridMultilevel"/>
    <w:tmpl w:val="94A8581A"/>
    <w:lvl w:ilvl="0" w:tplc="04404F88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849B8"/>
    <w:multiLevelType w:val="multilevel"/>
    <w:tmpl w:val="BC9A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C1"/>
    <w:rsid w:val="000733DC"/>
    <w:rsid w:val="00113979"/>
    <w:rsid w:val="0012705C"/>
    <w:rsid w:val="001B70B2"/>
    <w:rsid w:val="002068F4"/>
    <w:rsid w:val="002749E7"/>
    <w:rsid w:val="002E56ED"/>
    <w:rsid w:val="00317493"/>
    <w:rsid w:val="00336D7A"/>
    <w:rsid w:val="003A0DD5"/>
    <w:rsid w:val="003D7856"/>
    <w:rsid w:val="00436F83"/>
    <w:rsid w:val="0045625E"/>
    <w:rsid w:val="004E71D4"/>
    <w:rsid w:val="004F0D2A"/>
    <w:rsid w:val="00547759"/>
    <w:rsid w:val="006E5656"/>
    <w:rsid w:val="0079549C"/>
    <w:rsid w:val="007D06A1"/>
    <w:rsid w:val="007D688C"/>
    <w:rsid w:val="008C739A"/>
    <w:rsid w:val="00935FC9"/>
    <w:rsid w:val="0095526B"/>
    <w:rsid w:val="00964461"/>
    <w:rsid w:val="00A507C1"/>
    <w:rsid w:val="00AE79A7"/>
    <w:rsid w:val="00B131F1"/>
    <w:rsid w:val="00BA4588"/>
    <w:rsid w:val="00BB6AB6"/>
    <w:rsid w:val="00BD3702"/>
    <w:rsid w:val="00CA4A0B"/>
    <w:rsid w:val="00CC49C1"/>
    <w:rsid w:val="00DC1003"/>
    <w:rsid w:val="00DD00F5"/>
    <w:rsid w:val="00F5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3B6D"/>
  <w15:chartTrackingRefBased/>
  <w15:docId w15:val="{F28E1710-6363-4270-AA71-B5C4D735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6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436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9A7"/>
    <w:pPr>
      <w:ind w:left="720"/>
      <w:contextualSpacing/>
    </w:pPr>
  </w:style>
  <w:style w:type="character" w:customStyle="1" w:styleId="titulo-buscador">
    <w:name w:val="titulo-buscador"/>
    <w:basedOn w:val="Fuentedeprrafopredeter"/>
    <w:rsid w:val="004E71D4"/>
  </w:style>
  <w:style w:type="character" w:styleId="Hipervnculo">
    <w:name w:val="Hyperlink"/>
    <w:basedOn w:val="Fuentedeprrafopredeter"/>
    <w:uiPriority w:val="99"/>
    <w:unhideWhenUsed/>
    <w:rsid w:val="004E71D4"/>
    <w:rPr>
      <w:color w:val="0000FF"/>
      <w:u w:val="single"/>
    </w:rPr>
  </w:style>
  <w:style w:type="character" w:customStyle="1" w:styleId="titulo-organismo-enlace">
    <w:name w:val="titulo-organismo-enlace"/>
    <w:basedOn w:val="Fuentedeprrafopredeter"/>
    <w:rsid w:val="004E71D4"/>
  </w:style>
  <w:style w:type="paragraph" w:styleId="NormalWeb">
    <w:name w:val="Normal (Web)"/>
    <w:basedOn w:val="Normal"/>
    <w:uiPriority w:val="99"/>
    <w:semiHidden/>
    <w:unhideWhenUsed/>
    <w:rsid w:val="004E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31749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06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rinttr">
    <w:name w:val="print_tr"/>
    <w:basedOn w:val="Normal"/>
    <w:rsid w:val="0043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436F8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36F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36F83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36F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36F83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  <w:div w:id="621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000000"/>
            <w:right w:val="none" w:sz="0" w:space="0" w:color="auto"/>
          </w:divBdr>
        </w:div>
      </w:divsChild>
    </w:div>
    <w:div w:id="1346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79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6123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9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48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6518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4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71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45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190052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43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42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9492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7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913">
              <w:marLeft w:val="0"/>
              <w:marRight w:val="0"/>
              <w:marTop w:val="0"/>
              <w:marBottom w:val="3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4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0125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616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9674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23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3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459">
              <w:marLeft w:val="366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padronamiento.bromatologiatu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DB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Sección Empadronamiento</dc:creator>
  <cp:keywords/>
  <dc:description/>
  <cp:lastModifiedBy>Empadronamiento 3</cp:lastModifiedBy>
  <cp:revision>13</cp:revision>
  <cp:lastPrinted>2024-04-04T15:00:00Z</cp:lastPrinted>
  <dcterms:created xsi:type="dcterms:W3CDTF">2024-04-04T12:30:00Z</dcterms:created>
  <dcterms:modified xsi:type="dcterms:W3CDTF">2024-04-05T12:43:00Z</dcterms:modified>
</cp:coreProperties>
</file>